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201DC5" w:rsidRDefault="00201DC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01DC5">
              <w:rPr>
                <w:rFonts w:ascii="Arial" w:hAnsi="Arial" w:cs="Arial"/>
                <w:b/>
                <w:sz w:val="20"/>
                <w:szCs w:val="20"/>
              </w:rPr>
              <w:t>Vypracování PD na společná zařízení Zderaz, Blansko u Hrochova Týnce a Hrochův Týnec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201DC5" w:rsidRDefault="00201DC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01DC5">
              <w:rPr>
                <w:rFonts w:ascii="Arial" w:hAnsi="Arial" w:cs="Arial"/>
                <w:sz w:val="20"/>
                <w:szCs w:val="20"/>
              </w:rPr>
              <w:t>4VZ7381/2018-54420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</w:t>
      </w:r>
      <w:proofErr w:type="gramStart"/>
      <w:r w:rsidR="00F66AD9">
        <w:rPr>
          <w:rFonts w:ascii="Arial" w:hAnsi="Arial" w:cs="Arial"/>
          <w:color w:val="000000"/>
        </w:rPr>
        <w:t>který</w:t>
      </w:r>
      <w:proofErr w:type="gramEnd"/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01DC5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01DC5" w:rsidRPr="009F0CA3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  <w:bookmarkStart w:id="0" w:name="_GoBack"/>
      <w:bookmarkEnd w:id="0"/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01DC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DC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5D5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889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31EB7D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03DE2-E095-4079-A19F-0F717C46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8</cp:revision>
  <cp:lastPrinted>2018-01-29T13:44:00Z</cp:lastPrinted>
  <dcterms:created xsi:type="dcterms:W3CDTF">2018-02-07T11:39:00Z</dcterms:created>
  <dcterms:modified xsi:type="dcterms:W3CDTF">2019-01-11T10:23:00Z</dcterms:modified>
</cp:coreProperties>
</file>